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Open Sans" w:cs="Open Sans" w:hAnsi="Open Sans"/>
          <w:b/>
          <w:color w:val="000000"/>
          <w:spacing w:val="280"/>
          <w:sz w:val="44"/>
        </w:rPr>
      </w:pPr>
      <w:r>
        <w:rPr>
          <w:rFonts w:ascii="Open Sans" w:cs="Open Sans" w:hAnsi="Open Sans"/>
          <w:b/>
          <w:noProof/>
          <w:color w:val="000000"/>
          <w:spacing w:val="280"/>
          <w:sz w:val="44"/>
          <w:lang w:eastAsia="en-GB"/>
        </w:rPr>
        <w:pict>
          <v:rect id="1026" fillcolor="#f2f2f2" stroked="f" style="position:absolute;margin-left:-35.25pt;margin-top:-115.5pt;width:594.75pt;height:155.6pt;z-index:-2147483644;mso-position-horizontal-relative:text;mso-position-vertical-relative:text;mso-width-relative:page;mso-height-relative:margin;mso-wrap-distance-left:0.0pt;mso-wrap-distance-right:0.0pt;visibility:visible;">
            <v:stroke on="f" weight="2.0pt"/>
            <v:fill/>
          </v:rect>
        </w:pict>
      </w:r>
      <w:r>
        <w:rPr>
          <w:rFonts w:ascii="Simple Print" w:hAnsi="Simple Print"/>
          <w:b/>
          <w:color w:val="548dd4"/>
          <w:spacing w:val="60"/>
          <w:sz w:val="40"/>
          <w:szCs w:val="40"/>
          <w:lang w:val="en-US"/>
        </w:rPr>
        <w:t xml:space="preserve"> </w:t>
      </w:r>
      <w:r>
        <w:rPr>
          <w:rFonts w:ascii="Simple Print" w:hAnsi="Simple Print"/>
          <w:b/>
          <w:color w:val="548dd4"/>
          <w:spacing w:val="60"/>
          <w:sz w:val="40"/>
          <w:szCs w:val="40"/>
          <w:lang w:val="en-US"/>
        </w:rPr>
        <w:t>USANGA</w:t>
      </w:r>
      <w:r>
        <w:rPr>
          <w:rFonts w:ascii="Simple Print" w:hAnsi="Simple Print"/>
          <w:b/>
          <w:color w:val="548dd4"/>
          <w:spacing w:val="60"/>
          <w:sz w:val="40"/>
          <w:szCs w:val="40"/>
          <w:lang w:val="en-US"/>
        </w:rPr>
        <w:t xml:space="preserve"> </w:t>
      </w:r>
      <w:r>
        <w:rPr>
          <w:rFonts w:ascii="Simple Print" w:hAnsi="Simple Print"/>
          <w:b/>
          <w:spacing w:val="60"/>
          <w:sz w:val="40"/>
          <w:szCs w:val="40"/>
          <w:lang w:val="en-US"/>
        </w:rPr>
        <w:t>NSIKAK</w:t>
      </w:r>
      <w:r>
        <w:rPr>
          <w:rFonts w:ascii="Simple Print" w:hAnsi="Simple Print"/>
          <w:b/>
          <w:spacing w:val="60"/>
          <w:sz w:val="40"/>
          <w:szCs w:val="40"/>
          <w:lang w:val="en-US"/>
        </w:rPr>
        <w:t xml:space="preserve"> </w:t>
      </w:r>
      <w:r>
        <w:rPr>
          <w:rFonts w:ascii="Simple Print" w:hAnsi="Simple Print"/>
          <w:b/>
          <w:spacing w:val="60"/>
          <w:sz w:val="40"/>
          <w:szCs w:val="40"/>
          <w:lang w:val="en-US"/>
        </w:rPr>
        <w:t>OKON</w:t>
      </w:r>
    </w:p>
    <w:p>
      <w:pPr>
        <w:pStyle w:val="style0"/>
        <w:rPr>
          <w:rFonts w:ascii="Open Sans" w:cs="Open Sans" w:hAnsi="Open Sans"/>
          <w:color w:val="000000"/>
          <w:spacing w:val="100"/>
          <w:sz w:val="24"/>
        </w:rPr>
      </w:pPr>
    </w:p>
    <w:p>
      <w:pPr>
        <w:pStyle w:val="style0"/>
        <w:jc w:val="center"/>
        <w:rPr>
          <w:rFonts w:ascii="Open Sans" w:cs="Open Sans" w:hAnsi="Open Sans"/>
          <w:color w:val="000000"/>
          <w:sz w:val="24"/>
        </w:rPr>
      </w:pPr>
      <w:r>
        <w:rPr>
          <w:rFonts w:ascii="Open Sans" w:cs="Open Sans" w:hAnsi="Open Sans"/>
          <w:color w:val="000000"/>
          <w:sz w:val="24"/>
        </w:rPr>
        <w:t xml:space="preserve">Date of Birth: </w:t>
      </w:r>
      <w:bookmarkStart w:id="0" w:name="_GoBack"/>
      <w:bookmarkEnd w:id="0"/>
      <w:r>
        <w:rPr>
          <w:rFonts w:ascii="Open Sans" w:cs="Open Sans" w:hAnsi="Open Sans"/>
          <w:color w:val="000000"/>
          <w:sz w:val="24"/>
        </w:rPr>
        <w:t xml:space="preserve"> 12 November 199</w:t>
      </w:r>
      <w:r>
        <w:rPr>
          <w:rFonts w:cs="Open Sans" w:hAnsi="Open Sans"/>
          <w:color w:val="000000"/>
          <w:sz w:val="24"/>
          <w:lang w:val="en-US"/>
        </w:rPr>
        <w:t>1</w:t>
      </w:r>
    </w:p>
    <w:tbl>
      <w:tblPr>
        <w:tblStyle w:val="style154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"/>
        <w:gridCol w:w="3663"/>
        <w:gridCol w:w="4216"/>
        <w:gridCol w:w="644"/>
      </w:tblGrid>
      <w:tr>
        <w:trPr>
          <w:gridAfter w:val="1"/>
          <w:wAfter w:w="644" w:type="dxa"/>
          <w:trHeight w:val="70" w:hRule="atLeast"/>
        </w:trPr>
        <w:tc>
          <w:tcPr>
            <w:tcW w:w="2376" w:type="dxa"/>
            <w:tcBorders/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>
              <w:trPr/>
              <w:tc>
                <w:tcPr>
                  <w:tcW w:w="2145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CONTACT</w:t>
                  </w: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pacing w:val="1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 w:hAnsi="Trebuchet MS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cs="Calibri" w:hAnsi="Trebuchet MS"/>
                <w:color w:val="000000"/>
                <w:sz w:val="24"/>
                <w:szCs w:val="24"/>
                <w:lang w:val="en-US"/>
              </w:rPr>
              <w:t>pposite Sale Ali Fuel Station</w:t>
            </w:r>
            <w:r>
              <w:rPr>
                <w:rFonts w:cs="Calibri" w:hAnsi="Trebuchet MS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 w:hAnsi="Trebuchet MS"/>
                <w:color w:val="000000"/>
                <w:sz w:val="24"/>
                <w:szCs w:val="24"/>
                <w:lang w:val="en-US"/>
              </w:rPr>
              <w:t>Zaria Road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 w:hAnsi="Trebuchet MS"/>
                <w:color w:val="000000"/>
                <w:sz w:val="24"/>
                <w:szCs w:val="24"/>
                <w:lang w:val="en-US"/>
              </w:rPr>
              <w:t>Naibawa Area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 w:hAnsi="Trebuchet MS"/>
                <w:color w:val="000000"/>
                <w:sz w:val="24"/>
                <w:szCs w:val="24"/>
                <w:lang w:val="en-US"/>
              </w:rPr>
              <w:t>Kano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State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Nigeria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16" w:type="dxa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usangansikak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@gmail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.com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+2348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134899881</w:t>
            </w:r>
          </w:p>
        </w:tc>
      </w:tr>
      <w:tr>
        <w:tblPrEx/>
        <w:trPr>
          <w:gridAfter w:val="1"/>
          <w:wAfter w:w="644" w:type="dxa"/>
        </w:trPr>
        <w:tc>
          <w:tcPr>
            <w:tcW w:w="2376" w:type="dxa"/>
            <w:tcBorders/>
          </w:tcPr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drawing>
                <wp:inline distL="0" distT="0" distB="0" distR="0">
                  <wp:extent cx="5158740" cy="34925"/>
                  <wp:effectExtent l="0" t="0" r="3810" b="3175"/>
                  <wp:docPr id="1027" name="Picture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58740" cy="34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</w:tr>
      <w:tr>
        <w:tblPrEx/>
        <w:trPr>
          <w:gridAfter w:val="1"/>
          <w:wAfter w:w="644" w:type="dxa"/>
        </w:trPr>
        <w:tc>
          <w:tcPr>
            <w:tcW w:w="2376" w:type="dxa"/>
            <w:tcBorders/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>
              <w:trPr/>
              <w:tc>
                <w:tcPr>
                  <w:tcW w:w="2145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OBJECTIVE</w:t>
                  </w: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pacing w:val="100"/>
                <w:sz w:val="24"/>
                <w:szCs w:val="24"/>
              </w:rPr>
            </w:pPr>
          </w:p>
        </w:tc>
        <w:tc>
          <w:tcPr>
            <w:tcW w:w="7902" w:type="dxa"/>
            <w:gridSpan w:val="3"/>
            <w:tcBorders/>
          </w:tcPr>
          <w:p>
            <w:pPr>
              <w:pStyle w:val="style0"/>
              <w:jc w:val="both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To build a career in a growing organization, where I can get the opportunity to prove my skills and abilities by accepting challenges, fulfilling the organizational goals and elevate through continuous learning and commitment.</w:t>
            </w:r>
          </w:p>
        </w:tc>
      </w:tr>
      <w:tr>
        <w:tblPrEx/>
        <w:trPr>
          <w:gridAfter w:val="1"/>
          <w:wAfter w:w="644" w:type="dxa"/>
        </w:trPr>
        <w:tc>
          <w:tcPr>
            <w:tcW w:w="2376" w:type="dxa"/>
            <w:tcBorders/>
          </w:tcPr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drawing>
                <wp:inline distL="0" distT="0" distB="0" distR="0">
                  <wp:extent cx="5158740" cy="34925"/>
                  <wp:effectExtent l="0" t="0" r="3810" b="3175"/>
                  <wp:docPr id="1028" name="Picture 1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58740" cy="34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</w:tr>
      <w:tr>
        <w:tblPrEx/>
        <w:trPr>
          <w:gridAfter w:val="1"/>
          <w:wAfter w:w="644" w:type="dxa"/>
        </w:trPr>
        <w:tc>
          <w:tcPr>
            <w:tcW w:w="2376" w:type="dxa"/>
            <w:tcBorders/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>
              <w:trPr/>
              <w:tc>
                <w:tcPr>
                  <w:tcW w:w="2145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EDUCATION</w:t>
                  </w:r>
                </w:p>
              </w:tc>
            </w:tr>
            <w:tr>
              <w:tblPrEx/>
              <w:trPr/>
              <w:tc>
                <w:tcPr>
                  <w:tcW w:w="2145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  <w:gridSpan w:val="3"/>
            <w:tcBorders/>
          </w:tcPr>
          <w:p>
            <w:pPr>
              <w:pStyle w:val="style0"/>
              <w:tabs>
                <w:tab w:val="left" w:leader="none" w:pos="6629"/>
              </w:tabs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B. Sc. In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formation Technology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ab/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2016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Kebbi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State University of Science and Technology,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Aliero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ab/>
            </w: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  <w:lang w:val="en-AU"/>
              </w:rPr>
              <w:tab/>
            </w: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  <w:lang w:val="en-AU"/>
              </w:rPr>
              <w:tab/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West Africa Senior School Certificate Examination (WASSCE)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 xml:space="preserve">  2011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Blue Crescent Schools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 xml:space="preserve">,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Sokoto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 xml:space="preserve"> State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.</w:t>
            </w:r>
          </w:p>
        </w:tc>
      </w:tr>
      <w:tr>
        <w:tblPrEx/>
        <w:trPr>
          <w:gridAfter w:val="1"/>
          <w:wAfter w:w="644" w:type="dxa"/>
        </w:trPr>
        <w:tc>
          <w:tcPr>
            <w:tcW w:w="2376" w:type="dxa"/>
            <w:tcBorders/>
          </w:tcPr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drawing>
                <wp:inline distL="0" distT="0" distB="0" distR="0">
                  <wp:extent cx="4627800" cy="45719"/>
                  <wp:effectExtent l="19050" t="0" r="1350" b="0"/>
                  <wp:docPr id="1029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 flipV="1">
                            <a:off x="0" y="0"/>
                            <a:ext cx="4627800" cy="457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</w:tr>
      <w:tr>
        <w:tblPrEx/>
        <w:trPr>
          <w:gridAfter w:val="1"/>
          <w:wAfter w:w="644" w:type="dxa"/>
          <w:trHeight w:val="74" w:hRule="atLeast"/>
        </w:trPr>
        <w:tc>
          <w:tcPr>
            <w:tcW w:w="2376" w:type="dxa"/>
            <w:tcBorders/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</w:tblGrid>
            <w:tr>
              <w:trPr/>
              <w:tc>
                <w:tcPr>
                  <w:tcW w:w="2145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WORK EXPERIENCE</w:t>
                  </w: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7902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</w:rPr>
              <w:t>IT Assistant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RITMAN COLLEGE AND UNIVERSITY, NIGERIA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201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5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)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 xml:space="preserve">Helped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with ICT opera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tion and administration supports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 xml:space="preserve">Configure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hardware and software, setting up peripherals like printers and routers.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Setup and manage the company network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Check and fix any malfunctions in the system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s and network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.</w:t>
            </w:r>
          </w:p>
          <w:p>
            <w:pPr>
              <w:pStyle w:val="style179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Trebuchet MS" w:cs="Calibri" w:hAnsi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</w:rPr>
              <w:t>Network Engi</w:t>
            </w: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</w:rPr>
              <w:t>eer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RAINBOW COMPUTER INSTITUTE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 xml:space="preserve"> (201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4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)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Troubleshooting, diagnosing and resolving network and system problems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Design and implement new solutions and improve resilience of the current environment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Secure network systems by establishing and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enforcing policies, and monitoring access.</w:t>
            </w:r>
          </w:p>
          <w:p>
            <w:pPr>
              <w:pStyle w:val="style0"/>
              <w:ind w:left="72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rFonts w:ascii="Trebuchet MS" w:cs="Calibri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  <w:lang w:val="en-US"/>
              </w:rPr>
              <w:t>RATECH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INEC Presidential and Governmental Election 2019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Coordinates activitie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s in the voting points under his supervision.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Conduct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voters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education ahead of Accreditation and Voting.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Configure and Maintain the Smart Card Reader of voting points under him.</w:t>
            </w:r>
          </w:p>
          <w:p>
            <w:pPr>
              <w:pStyle w:val="style0"/>
              <w:ind w:left="72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rFonts w:ascii="Trebuchet MS" w:cs="Calibri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/>
                <w:color w:val="000000"/>
                <w:sz w:val="24"/>
                <w:szCs w:val="24"/>
                <w:lang w:val="en-US"/>
              </w:rPr>
              <w:t>Bank Marketer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United Bank for Africa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Market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bank products and services to its customers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Assist customer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opening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their accounts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Help customer in solving any problems they may have with their accounts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>
        <w:tblPrEx/>
        <w:trPr>
          <w:trHeight w:val="1908" w:hRule="atLeast"/>
        </w:trPr>
        <w:tc>
          <w:tcPr>
            <w:tcW w:w="2399" w:type="dxa"/>
            <w:gridSpan w:val="2"/>
            <w:tcBorders/>
          </w:tcPr>
          <w:tbl>
            <w:tblPr>
              <w:tblStyle w:val="style154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6"/>
            </w:tblGrid>
            <w:tr>
              <w:trPr>
                <w:trHeight w:val="545" w:hRule="atLeast"/>
              </w:trPr>
              <w:tc>
                <w:tcPr>
                  <w:tcW w:w="2166" w:type="dxa"/>
                  <w:tcBorders/>
                  <w:shd w:val="clear" w:color="auto" w:fill="f2f2f2"/>
                </w:tcPr>
                <w:p>
                  <w:pPr>
                    <w:pStyle w:val="style0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CERTIFICATIONS AND TRAININGS</w:t>
                  </w: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sz w:val="24"/>
                <w:szCs w:val="24"/>
              </w:rPr>
              <w:t>CERTIFICATE OF NATIONAL SERVICE</w:t>
            </w:r>
            <w:r>
              <w:rPr>
                <w:rFonts w:ascii="Trebuchet MS" w:cs="Calibri" w:hAnsi="Trebuchet MS"/>
                <w:sz w:val="24"/>
                <w:szCs w:val="24"/>
              </w:rPr>
              <w:t xml:space="preserve"> (NYSC)</w:t>
            </w:r>
            <w:r>
              <w:rPr>
                <w:rFonts w:ascii="Trebuchet MS" w:cs="Calibri" w:hAnsi="Trebuchet MS"/>
                <w:sz w:val="24"/>
                <w:szCs w:val="24"/>
              </w:rPr>
              <w:t>(2018</w:t>
            </w:r>
            <w:r>
              <w:rPr>
                <w:rFonts w:ascii="Trebuchet MS" w:cs="Calibri" w:hAnsi="Trebuchet MS"/>
                <w:sz w:val="24"/>
                <w:szCs w:val="24"/>
              </w:rPr>
              <w:t>)</w:t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sz w:val="24"/>
                <w:szCs w:val="24"/>
              </w:rPr>
              <w:t>National Youth Service Corp</w:t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drawing>
                <wp:inline distL="0" distT="0" distB="0" distR="0">
                  <wp:extent cx="5158740" cy="34925"/>
                  <wp:effectExtent l="0" t="0" r="3810" b="3175"/>
                  <wp:docPr id="1030" name="Picture 1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58740" cy="34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79"/>
              <w:rPr>
                <w:rFonts w:ascii="Trebuchet MS" w:cs="Calibri" w:hAnsi="Trebuchet MS"/>
                <w:sz w:val="24"/>
                <w:szCs w:val="24"/>
              </w:rPr>
            </w:pPr>
          </w:p>
          <w:p>
            <w:pPr>
              <w:pStyle w:val="style4098"/>
              <w:tabs>
                <w:tab w:val="left" w:leader="none" w:pos="360"/>
              </w:tabs>
              <w:ind w:right="900"/>
              <w:rPr>
                <w:rFonts w:ascii="Trebuchet MS" w:cs="Calibri" w:eastAsia="Calibri" w:hAnsi="Trebuchet MS"/>
                <w:bCs/>
                <w:color w:val="auto"/>
                <w:lang w:eastAsia="en-US"/>
              </w:rPr>
            </w:pPr>
            <w:r>
              <w:rPr>
                <w:rFonts w:ascii="Trebuchet MS" w:cs="Calibri" w:eastAsia="Calibri" w:hAnsi="Trebuchet MS"/>
                <w:bCs/>
                <w:color w:val="auto"/>
                <w:lang w:eastAsia="en-US"/>
              </w:rPr>
              <w:t>NEW HORIZON</w:t>
            </w:r>
            <w:r>
              <w:rPr>
                <w:rFonts w:ascii="Trebuchet MS" w:cs="Calibri" w:eastAsia="Calibri" w:hAnsi="Trebuchet MS"/>
                <w:bCs/>
                <w:color w:val="auto"/>
                <w:lang w:eastAsia="en-US"/>
              </w:rPr>
              <w:t xml:space="preserve"> (2016</w:t>
            </w:r>
            <w:r>
              <w:rPr>
                <w:rFonts w:ascii="Trebuchet MS" w:cs="Calibri" w:eastAsia="Calibri" w:hAnsi="Trebuchet MS"/>
                <w:bCs/>
                <w:color w:val="auto"/>
                <w:lang w:eastAsia="en-US"/>
              </w:rPr>
              <w:t>)</w:t>
            </w:r>
          </w:p>
          <w:p>
            <w:pPr>
              <w:pStyle w:val="style4098"/>
              <w:tabs>
                <w:tab w:val="left" w:leader="none" w:pos="360"/>
              </w:tabs>
              <w:ind w:right="900"/>
              <w:rPr>
                <w:rFonts w:ascii="Trebuchet MS" w:cs="Calibri" w:eastAsia="Calibri" w:hAnsi="Trebuchet MS"/>
                <w:b/>
                <w:bCs/>
                <w:color w:val="auto"/>
                <w:lang w:eastAsia="en-US"/>
              </w:rPr>
            </w:pPr>
            <w:r>
              <w:rPr>
                <w:rFonts w:ascii="Trebuchet MS" w:cs="Calibri" w:eastAsia="Calibri" w:hAnsi="Trebuchet MS"/>
                <w:bCs/>
                <w:color w:val="auto"/>
                <w:lang w:eastAsia="en-US"/>
              </w:rPr>
              <w:t>COMPTIA Project Management +</w:t>
            </w:r>
          </w:p>
          <w:p>
            <w:pPr>
              <w:pStyle w:val="style4098"/>
              <w:tabs>
                <w:tab w:val="left" w:leader="none" w:pos="360"/>
              </w:tabs>
              <w:ind w:right="900"/>
              <w:rPr>
                <w:rFonts w:ascii="Trebuchet MS" w:cs="Calibri" w:hAnsi="Trebuchet MS"/>
              </w:rPr>
            </w:pPr>
            <w:r>
              <w:rPr>
                <w:rFonts w:ascii="Trebuchet MS" w:cs="Calibri" w:hAnsi="Trebuchet MS"/>
                <w:noProof/>
                <w:color w:val="000000"/>
                <w:lang w:val="en-GB" w:eastAsia="en-GB"/>
              </w:rPr>
              <w:drawing>
                <wp:inline distL="0" distT="0" distB="0" distR="0">
                  <wp:extent cx="5158740" cy="34925"/>
                  <wp:effectExtent l="0" t="0" r="3810" b="3175"/>
                  <wp:docPr id="1031" name="Picture 1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58740" cy="34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273" w:hRule="atLeast"/>
        </w:trPr>
        <w:tc>
          <w:tcPr>
            <w:tcW w:w="2399" w:type="dxa"/>
            <w:gridSpan w:val="2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7308" w:hRule="atLeast"/>
        </w:trPr>
        <w:tc>
          <w:tcPr>
            <w:tcW w:w="2399" w:type="dxa"/>
            <w:gridSpan w:val="2"/>
            <w:tcBorders/>
          </w:tcPr>
          <w:tbl>
            <w:tblPr>
              <w:tblStyle w:val="style154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6"/>
            </w:tblGrid>
            <w:tr>
              <w:trPr>
                <w:trHeight w:val="273" w:hRule="atLeast"/>
              </w:trPr>
              <w:tc>
                <w:tcPr>
                  <w:tcW w:w="2166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SKILLS</w:t>
                  </w: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CORE COMPETENCE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Network Managements and Engineering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Software Managements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 xml:space="preserve">Design and </w:t>
            </w: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Development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Project Management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Technical Research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Good understanding</w:t>
            </w: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 xml:space="preserve"> Windows</w:t>
            </w: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 xml:space="preserve"> OS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Digital Skills</w:t>
            </w:r>
          </w:p>
          <w:p>
            <w:pPr>
              <w:pStyle w:val="style0"/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bCs/>
                <w:color w:val="000000"/>
                <w:sz w:val="24"/>
                <w:szCs w:val="24"/>
                <w:lang w:val="en-US"/>
              </w:rPr>
              <w:t>Microsoft Office (Word, Excel, PowerPoint)</w:t>
            </w: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drawing>
                <wp:inline distL="0" distT="0" distB="0" distR="0">
                  <wp:extent cx="5158740" cy="34925"/>
                  <wp:effectExtent l="0" t="0" r="3810" b="3175"/>
                  <wp:docPr id="1032" name="Picture 2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58740" cy="34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SOFT SKILLS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Collaboration and organisation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Commitment and determination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  <w:t>Great convincing power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Enthusiastic team player 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Administrative skills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Result-driven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</w:rPr>
              <w:t>Attention to detail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Strong creative and analytical mind 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Excellent communication skills (verbal and written) 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Sustainable flair for social and business interaction 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Ability to work under pressure and meet deadlines 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AU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Ability to learn new things with speed and ease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Ability to manage people as well as resources</w:t>
            </w:r>
            <w:r>
              <w:rPr>
                <w:rFonts w:ascii="Trebuchet MS" w:cs="Calibri" w:hAnsi="Trebuchet MS"/>
                <w:noProof/>
                <w:color w:val="000000"/>
                <w:lang w:eastAsia="en-GB"/>
              </w:rPr>
              <w:drawing>
                <wp:inline distL="0" distT="0" distB="0" distR="0">
                  <wp:extent cx="5158740" cy="45719"/>
                  <wp:effectExtent l="0" t="0" r="0" b="0"/>
                  <wp:docPr id="1033" name="Picture 1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58740" cy="457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292" w:hRule="atLeast"/>
        </w:trPr>
        <w:tc>
          <w:tcPr>
            <w:tcW w:w="2399" w:type="dxa"/>
            <w:gridSpan w:val="2"/>
            <w:tcBorders/>
          </w:tcPr>
          <w:tbl>
            <w:tblPr>
              <w:tblStyle w:val="style154"/>
              <w:tblpPr w:leftFromText="180" w:rightFromText="180" w:topFromText="0" w:bottomFromText="0" w:vertAnchor="text" w:horzAnchor="margin" w:tblpXSpec="left" w:tblpY="27"/>
              <w:tblOverlap w:val="never"/>
              <w:tblW w:w="2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</w:tblGrid>
            <w:tr>
              <w:trPr>
                <w:trHeight w:val="545" w:hRule="atLeast"/>
              </w:trPr>
              <w:tc>
                <w:tcPr>
                  <w:tcW w:w="2211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HOBBIES &amp; INTEREST</w:t>
                  </w:r>
                </w:p>
              </w:tc>
            </w:tr>
          </w:tbl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sz w:val="24"/>
                <w:szCs w:val="24"/>
              </w:rPr>
              <w:t>Travelling</w:t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sz w:val="24"/>
                <w:szCs w:val="24"/>
              </w:rPr>
              <w:t>Networking</w:t>
            </w:r>
            <w:r>
              <w:rPr>
                <w:rFonts w:ascii="Trebuchet MS" w:cs="Calibri" w:hAnsi="Trebuchet MS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sz w:val="24"/>
                <w:szCs w:val="24"/>
              </w:rPr>
              <w:t>Music</w:t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sz w:val="24"/>
                <w:szCs w:val="24"/>
              </w:rPr>
              <w:t>Basketball</w:t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  <w:r>
              <w:rPr>
                <w:rFonts w:ascii="Trebuchet MS" w:cs="Calibri" w:hAnsi="Trebuchet MS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22560</wp:posOffset>
                  </wp:positionH>
                  <wp:positionV relativeFrom="paragraph">
                    <wp:posOffset>115857</wp:posOffset>
                  </wp:positionV>
                  <wp:extent cx="5165426" cy="34506"/>
                  <wp:effectExtent l="19050" t="0" r="0" b="0"/>
                  <wp:wrapNone/>
                  <wp:docPr id="1034" name="Picture 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10800000">
                            <a:off x="0" y="0"/>
                            <a:ext cx="5165426" cy="34506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rPr>
                <w:rFonts w:ascii="Trebuchet MS" w:cs="Calibri" w:hAnsi="Trebuchet MS"/>
                <w:sz w:val="24"/>
                <w:szCs w:val="24"/>
              </w:rPr>
            </w:pPr>
          </w:p>
        </w:tc>
      </w:tr>
      <w:tr>
        <w:tblPrEx/>
        <w:trPr>
          <w:trHeight w:val="2470" w:hRule="atLeast"/>
        </w:trPr>
        <w:tc>
          <w:tcPr>
            <w:tcW w:w="2399" w:type="dxa"/>
            <w:gridSpan w:val="2"/>
            <w:tcBorders/>
          </w:tcPr>
          <w:tbl>
            <w:tblPr>
              <w:tblStyle w:val="style154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6"/>
            </w:tblGrid>
            <w:tr>
              <w:trPr>
                <w:trHeight w:val="290" w:hRule="atLeast"/>
              </w:trPr>
              <w:tc>
                <w:tcPr>
                  <w:tcW w:w="2166" w:type="dxa"/>
                  <w:tcBorders/>
                  <w:shd w:val="clear" w:color="auto" w:fill="f2f2f2"/>
                </w:tcPr>
                <w:p>
                  <w:pPr>
                    <w:pStyle w:val="style0"/>
                    <w:jc w:val="right"/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cs="Calibri" w:hAnsi="Trebuchet MS"/>
                      <w:color w:val="000000"/>
                      <w:sz w:val="24"/>
                      <w:szCs w:val="24"/>
                    </w:rPr>
                    <w:t>REFERENCES</w:t>
                  </w:r>
                </w:p>
              </w:tc>
            </w:tr>
          </w:tbl>
          <w:p>
            <w:pPr>
              <w:pStyle w:val="style0"/>
              <w:jc w:val="right"/>
              <w:rPr>
                <w:rFonts w:ascii="Trebuchet MS" w:cs="Calibri" w:hAnsi="Trebuchet MS"/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3"/>
            <w:tcBorders/>
          </w:tcPr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iss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Temitope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Rachael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Akinyemi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Bsc.Biochemistry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,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MSc.Business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Admin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/>
              <w:fldChar w:fldCharType="begin"/>
            </w:r>
            <w:r>
              <w:instrText xml:space="preserve"> HYPERLINK "mailto:Tope2flight@outlook.com" </w:instrText>
            </w:r>
            <w:r>
              <w:rPr/>
              <w:fldChar w:fldCharType="separate"/>
            </w:r>
            <w:r>
              <w:rPr>
                <w:rStyle w:val="style85"/>
                <w:rFonts w:ascii="Trebuchet MS" w:cs="Calibri" w:hAnsi="Trebuchet MS"/>
                <w:sz w:val="24"/>
                <w:szCs w:val="24"/>
                <w:lang w:val="en-US"/>
              </w:rPr>
              <w:t>Tope2flight@outlook.com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Mobile: +234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8032846978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Mr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 xml:space="preserve"> Job Bernard 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Akpan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Telecommunication Consultants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akpanjb@gmail.com</w:t>
            </w:r>
          </w:p>
          <w:p>
            <w:pPr>
              <w:pStyle w:val="style0"/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Mobile: +234-0</w:t>
            </w:r>
            <w:r>
              <w:rPr>
                <w:rFonts w:ascii="Trebuchet MS" w:cs="Calibri" w:hAnsi="Trebuchet MS"/>
                <w:color w:val="000000"/>
                <w:sz w:val="24"/>
                <w:szCs w:val="24"/>
                <w:lang w:val="en-US"/>
              </w:rPr>
              <w:t>8035813541</w:t>
            </w:r>
          </w:p>
        </w:tc>
      </w:tr>
    </w:tbl>
    <w:p>
      <w:pPr>
        <w:pStyle w:val="style0"/>
        <w:rPr>
          <w:rFonts w:cs="Calibri"/>
          <w:color w:val="000000"/>
          <w:sz w:val="24"/>
          <w:szCs w:val="24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 Semibold"/>
    <w:panose1 w:val="020b0606030000020204"/>
    <w:charset w:val="00"/>
    <w:family w:val="swiss"/>
    <w:pitch w:val="variable"/>
    <w:sig w:usb0="E00002EF" w:usb1="4000205B" w:usb2="00000028" w:usb3="00000000" w:csb0="0000019F" w:csb1="00000000"/>
  </w:font>
  <w:font w:name="Simple Print">
    <w:altName w:val="Trebuchet MS"/>
    <w:panose1 w:val="00000000000000000000"/>
    <w:charset w:val="00"/>
    <w:family w:val="swiss"/>
    <w:pitch w:val="variable"/>
    <w:sig w:usb0="00000001" w:usb1="00000000" w:usb2="00000000" w:usb3="00000000" w:csb0="00000011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EC8E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1D40378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8C3EC5A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98483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B18B57A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790EA44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A12AA9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C5C84F6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688E71A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22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630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3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A0A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C66B3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7F61A3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98E0188"/>
    <w:lvl w:ilvl="0" w:tplc="350C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F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2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A4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6C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24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AB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A86BC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B6E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F88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F8A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31A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Garamond" w:cs="Garamond" w:eastAsia="Times New Roman" w:hAnsi="Garamond"/>
      <w:color w:val="000000"/>
      <w:sz w:val="24"/>
      <w:szCs w:val="24"/>
      <w:lang w:val="en-AU" w:eastAsia="en-A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373</Words>
  <Pages>1</Pages>
  <Characters>2436</Characters>
  <Application>WPS Office</Application>
  <DocSecurity>0</DocSecurity>
  <Paragraphs>136</Paragraphs>
  <ScaleCrop>false</ScaleCrop>
  <LinksUpToDate>false</LinksUpToDate>
  <CharactersWithSpaces>2744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2020-12-19T12:08:07Z</dcterms:created>
  <dc:creator>Gigabyte</dc:creator>
  <lastModifiedBy>Redmi Note 7</lastModifiedBy>
  <lastPrinted>2019-02-12T09:23:00Z</lastPrinted>
  <dcterms:modified xsi:type="dcterms:W3CDTF">2020-12-19T12:08:07Z</dcterms:modified>
  <revision>60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