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ahoma" w:cs="Tahoma" w:hAnsi="Tahoma"/>
          <w:b/>
          <w:sz w:val="40"/>
          <w:lang w:val="en-ZA"/>
        </w:rPr>
      </w:pPr>
    </w:p>
    <w:p>
      <w:pPr>
        <w:pStyle w:val="style0"/>
        <w:jc w:val="center"/>
        <w:rPr>
          <w:rFonts w:ascii="Tahoma" w:cs="Tahoma" w:hAnsi="Tahoma"/>
          <w:b/>
          <w:sz w:val="40"/>
          <w:szCs w:val="24"/>
          <w:lang w:val="en-ZA"/>
        </w:rPr>
      </w:pPr>
      <w:r>
        <w:rPr>
          <w:rFonts w:ascii="Tahoma" w:cs="Tahoma" w:hAnsi="Tahoma"/>
          <w:b/>
          <w:sz w:val="40"/>
          <w:szCs w:val="24"/>
          <w:lang w:val="en-ZA"/>
        </w:rPr>
        <w:t>AKINTUNDE TAYO TOBI</w:t>
      </w:r>
    </w:p>
    <w:p>
      <w:pPr>
        <w:pStyle w:val="style0"/>
        <w:jc w:val="center"/>
        <w:rPr>
          <w:rFonts w:ascii="Tahoma" w:cs="Tahoma" w:hAnsi="Tahoma"/>
          <w:b/>
          <w:sz w:val="2"/>
          <w:szCs w:val="24"/>
          <w:lang w:val="en-ZA"/>
        </w:rPr>
      </w:pPr>
    </w:p>
    <w:p>
      <w:pPr>
        <w:pStyle w:val="style0"/>
        <w:spacing w:after="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Contact Address </w:t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 xml:space="preserve"> Email</w:t>
      </w:r>
      <w:r>
        <w:rPr>
          <w:rFonts w:ascii="Tahoma" w:cs="Tahoma" w:hAnsi="Tahoma"/>
          <w:sz w:val="24"/>
          <w:szCs w:val="24"/>
          <w:lang w:val="en-ZA"/>
        </w:rPr>
        <w:t>: tayotob@gmail.com</w:t>
      </w:r>
    </w:p>
    <w:p>
      <w:pPr>
        <w:pStyle w:val="style0"/>
        <w:spacing w:after="0"/>
        <w:rPr>
          <w:rFonts w:cs="Tahoma" w:hAnsi="Tahoma"/>
          <w:sz w:val="24"/>
          <w:szCs w:val="24"/>
          <w:lang w:val="en-US"/>
        </w:rPr>
      </w:pPr>
      <w:r>
        <w:rPr>
          <w:rFonts w:cs="Tahoma" w:hAnsi="Tahoma"/>
          <w:sz w:val="24"/>
          <w:szCs w:val="24"/>
          <w:lang w:val="en-US"/>
        </w:rPr>
        <w:t>123, Oyedeji Street, Ojo Road</w:t>
      </w:r>
    </w:p>
    <w:p>
      <w:pPr>
        <w:pStyle w:val="style0"/>
        <w:spacing w:after="0"/>
        <w:rPr>
          <w:rFonts w:ascii="Tahoma" w:cs="Tahoma" w:hAnsi="Tahoma"/>
          <w:sz w:val="20"/>
          <w:szCs w:val="20"/>
          <w:lang w:val="en-ZA"/>
        </w:rPr>
      </w:pPr>
      <w:r>
        <w:rPr>
          <w:rFonts w:cs="Tahoma" w:hAnsi="Tahoma"/>
          <w:sz w:val="24"/>
          <w:szCs w:val="24"/>
          <w:lang w:val="en-US"/>
        </w:rPr>
        <w:t>Suru-Alaba</w:t>
      </w:r>
      <w:r>
        <w:rPr>
          <w:rFonts w:cs="Tahoma" w:hAnsi="Tahoma"/>
          <w:sz w:val="24"/>
          <w:szCs w:val="24"/>
          <w:lang w:val="en-US"/>
        </w:rPr>
        <w:t>,</w:t>
      </w:r>
      <w:r>
        <w:rPr>
          <w:rFonts w:cs="Tahoma" w:hAnsi="Tahoma"/>
          <w:sz w:val="24"/>
          <w:szCs w:val="24"/>
          <w:lang w:val="en-US"/>
        </w:rPr>
        <w:t xml:space="preserve"> Lagos State </w:t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>Phone No</w:t>
      </w:r>
      <w:r>
        <w:rPr>
          <w:rFonts w:ascii="Tahoma" w:cs="Tahoma" w:hAnsi="Tahoma"/>
          <w:sz w:val="24"/>
          <w:szCs w:val="24"/>
          <w:lang w:val="en-ZA"/>
        </w:rPr>
        <w:t xml:space="preserve">: </w:t>
      </w:r>
      <w:r>
        <w:rPr>
          <w:rFonts w:ascii="Tahoma" w:cs="Tahoma" w:hAnsi="Tahoma"/>
          <w:b/>
          <w:sz w:val="24"/>
          <w:szCs w:val="24"/>
          <w:lang w:val="en-ZA"/>
        </w:rPr>
        <w:t>08032184595</w:t>
      </w:r>
      <w:r>
        <w:rPr>
          <w:rFonts w:cs="Tahoma" w:hAnsi="Tahoma"/>
          <w:b/>
          <w:sz w:val="24"/>
          <w:szCs w:val="24"/>
          <w:lang w:val="en-US"/>
        </w:rPr>
        <w:t xml:space="preserve">, </w:t>
      </w:r>
      <w:r>
        <w:rPr>
          <w:rFonts w:cs="Tahoma" w:hAnsi="Tahoma"/>
          <w:b/>
          <w:sz w:val="24"/>
          <w:szCs w:val="24"/>
          <w:lang w:val="en-US"/>
        </w:rPr>
        <w:t>07085</w:t>
      </w:r>
      <w:r>
        <w:rPr>
          <w:rFonts w:cs="Tahoma" w:hAnsi="Tahoma"/>
          <w:b/>
          <w:sz w:val="24"/>
          <w:szCs w:val="24"/>
          <w:lang w:val="en-US"/>
        </w:rPr>
        <w:t>16556</w:t>
      </w:r>
      <w:r>
        <w:rPr>
          <w:rFonts w:cs="Tahoma" w:hAnsi="Tahoma"/>
          <w:b/>
          <w:sz w:val="24"/>
          <w:szCs w:val="24"/>
          <w:lang w:val="en-US"/>
        </w:rPr>
        <w:t>7</w:t>
      </w:r>
    </w:p>
    <w:p>
      <w:pPr>
        <w:pStyle w:val="style0"/>
        <w:spacing w:after="0"/>
        <w:rPr>
          <w:rFonts w:ascii="Tahoma" w:cs="Tahoma" w:hAnsi="Tahoma"/>
          <w:sz w:val="20"/>
          <w:szCs w:val="20"/>
          <w:lang w:val="en-ZA"/>
        </w:rPr>
      </w:pPr>
      <w:r>
        <w:rPr>
          <w:rFonts w:ascii="Tahoma" w:cs="Tahoma" w:hAnsi="Tahoma"/>
          <w:noProof/>
          <w:sz w:val="20"/>
          <w:szCs w:val="20"/>
          <w:lang w:val="fr-FR" w:eastAsia="fr-FR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70.9pt;margin-top:4.65pt;width:594.4pt;height:0.0pt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</w:p>
    <w:p>
      <w:pPr>
        <w:pStyle w:val="style0"/>
        <w:spacing w:after="0"/>
        <w:rPr>
          <w:rFonts w:ascii="Tahoma" w:cs="Tahoma" w:hAnsi="Tahoma"/>
          <w:b/>
          <w:sz w:val="24"/>
          <w:szCs w:val="20"/>
          <w:lang w:val="en-ZA"/>
        </w:rPr>
      </w:pPr>
      <w:r>
        <w:rPr>
          <w:rFonts w:ascii="Tahoma" w:cs="Tahoma" w:hAnsi="Tahoma"/>
          <w:b/>
          <w:sz w:val="24"/>
          <w:szCs w:val="20"/>
          <w:lang w:val="en-ZA"/>
        </w:rPr>
        <w:t>PERSONAL DATA:</w:t>
      </w:r>
    </w:p>
    <w:p>
      <w:pPr>
        <w:pStyle w:val="style0"/>
        <w:spacing w:after="0"/>
        <w:rPr>
          <w:rFonts w:ascii="Tahoma" w:cs="Tahoma" w:hAnsi="Tahoma"/>
          <w:b/>
          <w:sz w:val="20"/>
          <w:szCs w:val="20"/>
          <w:lang w:val="en-ZA"/>
        </w:rPr>
      </w:pPr>
    </w:p>
    <w:p>
      <w:pPr>
        <w:pStyle w:val="style0"/>
        <w:spacing w:after="0" w:lineRule="auto" w:line="36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SEX </w:t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>MALE</w:t>
      </w:r>
    </w:p>
    <w:p>
      <w:pPr>
        <w:pStyle w:val="style0"/>
        <w:spacing w:after="0" w:lineRule="auto" w:line="36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>DATE OF BIRTH</w:t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>1</w:t>
      </w:r>
      <w:r>
        <w:rPr>
          <w:rFonts w:ascii="Tahoma" w:cs="Tahoma" w:hAnsi="Tahoma"/>
          <w:sz w:val="24"/>
          <w:szCs w:val="24"/>
          <w:lang w:val="en-ZA"/>
        </w:rPr>
        <w:t>5</w:t>
      </w:r>
      <w:r>
        <w:rPr>
          <w:rFonts w:ascii="Tahoma" w:cs="Tahoma" w:hAnsi="Tahoma"/>
          <w:sz w:val="24"/>
          <w:szCs w:val="24"/>
          <w:vertAlign w:val="superscript"/>
          <w:lang w:val="en-ZA"/>
        </w:rPr>
        <w:t>TH</w:t>
      </w:r>
      <w:r>
        <w:rPr>
          <w:rFonts w:ascii="Tahoma" w:cs="Tahoma" w:hAnsi="Tahoma"/>
          <w:sz w:val="24"/>
          <w:szCs w:val="24"/>
          <w:lang w:val="en-ZA"/>
        </w:rPr>
        <w:t xml:space="preserve"> </w:t>
      </w:r>
      <w:r>
        <w:rPr>
          <w:rFonts w:ascii="Tahoma" w:cs="Tahoma" w:hAnsi="Tahoma"/>
          <w:sz w:val="24"/>
          <w:szCs w:val="24"/>
          <w:lang w:val="en-ZA"/>
        </w:rPr>
        <w:t>MARCH 1990</w:t>
      </w:r>
    </w:p>
    <w:p>
      <w:pPr>
        <w:pStyle w:val="style0"/>
        <w:spacing w:after="0" w:lineRule="auto" w:line="36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MARITAL STATUS </w:t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>SINGLE</w:t>
      </w:r>
    </w:p>
    <w:p>
      <w:pPr>
        <w:pStyle w:val="style0"/>
        <w:spacing w:after="0" w:lineRule="auto" w:line="36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STATE OF ORIGIN </w:t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>OYO STATE</w:t>
      </w:r>
      <w:r>
        <w:rPr>
          <w:rFonts w:ascii="Tahoma" w:cs="Tahoma" w:hAnsi="Tahoma"/>
          <w:sz w:val="24"/>
          <w:szCs w:val="24"/>
          <w:lang w:val="en-ZA"/>
        </w:rPr>
        <w:t xml:space="preserve"> </w:t>
      </w:r>
    </w:p>
    <w:p>
      <w:pPr>
        <w:pStyle w:val="style0"/>
        <w:spacing w:after="0" w:lineRule="auto" w:line="36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LOCAL GOVERNMENT OF ORIGIN </w:t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>IBADAN NORTH</w:t>
      </w:r>
    </w:p>
    <w:p>
      <w:pPr>
        <w:pStyle w:val="style0"/>
        <w:spacing w:after="0" w:lineRule="auto" w:line="36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NATIONALITY </w:t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 xml:space="preserve">NIGERIAN </w:t>
      </w:r>
    </w:p>
    <w:p>
      <w:pPr>
        <w:pStyle w:val="style0"/>
        <w:spacing w:after="0" w:lineRule="auto" w:line="360"/>
        <w:rPr>
          <w:rFonts w:ascii="Tahoma" w:cs="Tahoma" w:hAnsi="Tahoma"/>
          <w:sz w:val="20"/>
          <w:szCs w:val="20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>LANGUAGES</w:t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ab/>
      </w:r>
      <w:r>
        <w:rPr>
          <w:rFonts w:ascii="Tahoma" w:cs="Tahoma" w:hAnsi="Tahoma"/>
          <w:sz w:val="24"/>
          <w:szCs w:val="24"/>
          <w:lang w:val="en-ZA"/>
        </w:rPr>
        <w:t>ENGLISH,</w:t>
      </w:r>
      <w:r>
        <w:rPr>
          <w:rFonts w:ascii="Tahoma" w:cs="Tahoma" w:hAnsi="Tahoma"/>
          <w:sz w:val="24"/>
          <w:szCs w:val="24"/>
          <w:lang w:val="en-ZA"/>
        </w:rPr>
        <w:t xml:space="preserve"> AND YORUBA</w:t>
      </w:r>
      <w:r>
        <w:rPr>
          <w:rFonts w:ascii="Tahoma" w:cs="Tahoma" w:hAnsi="Tahoma"/>
          <w:sz w:val="20"/>
          <w:szCs w:val="20"/>
          <w:lang w:val="en-ZA"/>
        </w:rPr>
        <w:t xml:space="preserve"> </w:t>
      </w:r>
    </w:p>
    <w:p>
      <w:pPr>
        <w:pStyle w:val="style0"/>
        <w:spacing w:after="0"/>
        <w:rPr>
          <w:rFonts w:ascii="Tahoma" w:cs="Tahoma" w:hAnsi="Tahoma"/>
          <w:sz w:val="24"/>
          <w:szCs w:val="20"/>
          <w:lang w:val="en-ZA"/>
        </w:rPr>
      </w:pPr>
    </w:p>
    <w:p>
      <w:pPr>
        <w:pStyle w:val="style0"/>
        <w:rPr>
          <w:rFonts w:ascii="Tahoma" w:cs="Tahoma" w:hAnsi="Tahoma"/>
          <w:b/>
          <w:sz w:val="24"/>
          <w:szCs w:val="20"/>
          <w:lang w:val="en-ZA"/>
        </w:rPr>
      </w:pPr>
      <w:r>
        <w:rPr>
          <w:rFonts w:ascii="Tahoma" w:cs="Tahoma" w:hAnsi="Tahoma"/>
          <w:b/>
          <w:sz w:val="24"/>
          <w:szCs w:val="20"/>
          <w:lang w:val="en-ZA"/>
        </w:rPr>
        <w:t>CAREER OBJECTIVES</w:t>
      </w:r>
    </w:p>
    <w:p>
      <w:pPr>
        <w:pStyle w:val="style0"/>
        <w:jc w:val="both"/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>To develop a professional career and make positive contributions to the success of dynamic organisation recognizes and encourages individual contributions, integrity, honesty and hard work.</w:t>
      </w:r>
    </w:p>
    <w:p>
      <w:pPr>
        <w:pStyle w:val="style0"/>
        <w:rPr>
          <w:rFonts w:ascii="Tahoma" w:cs="Tahoma" w:hAnsi="Tahoma"/>
          <w:b/>
          <w:sz w:val="24"/>
          <w:szCs w:val="20"/>
          <w:lang w:val="en-ZA"/>
        </w:rPr>
      </w:pPr>
      <w:r>
        <w:rPr>
          <w:rFonts w:ascii="Tahoma" w:cs="Tahoma" w:hAnsi="Tahoma"/>
          <w:b/>
          <w:sz w:val="24"/>
          <w:szCs w:val="20"/>
          <w:lang w:val="en-ZA"/>
        </w:rPr>
        <w:t>EDUCATIONAL INSTITUTION ATTENDED WITH DATES:</w:t>
      </w:r>
    </w:p>
    <w:p>
      <w:pPr>
        <w:pStyle w:val="style179"/>
        <w:numPr>
          <w:ilvl w:val="0"/>
          <w:numId w:val="1"/>
        </w:numPr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>Osun</w:t>
      </w:r>
      <w:r>
        <w:rPr>
          <w:rFonts w:ascii="Tahoma" w:cs="Tahoma" w:hAnsi="Tahoma"/>
          <w:sz w:val="24"/>
          <w:szCs w:val="20"/>
          <w:lang w:val="en-ZA"/>
        </w:rPr>
        <w:t xml:space="preserve"> State College of technology, Esa-oke </w:t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>2012-2014</w:t>
      </w:r>
    </w:p>
    <w:p>
      <w:pPr>
        <w:pStyle w:val="style179"/>
        <w:numPr>
          <w:ilvl w:val="0"/>
          <w:numId w:val="1"/>
        </w:numPr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>Osun State Colleg</w:t>
      </w:r>
      <w:r>
        <w:rPr>
          <w:rFonts w:ascii="Tahoma" w:cs="Tahoma" w:hAnsi="Tahoma"/>
          <w:sz w:val="24"/>
          <w:szCs w:val="20"/>
          <w:lang w:val="en-ZA"/>
        </w:rPr>
        <w:t xml:space="preserve">e of technology, Esa-oke </w:t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>2009-2011</w:t>
      </w:r>
    </w:p>
    <w:p>
      <w:pPr>
        <w:pStyle w:val="style179"/>
        <w:numPr>
          <w:ilvl w:val="0"/>
          <w:numId w:val="1"/>
        </w:numPr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>Aperin</w:t>
      </w:r>
      <w:r>
        <w:rPr>
          <w:rFonts w:ascii="Tahoma" w:cs="Tahoma" w:hAnsi="Tahoma"/>
          <w:sz w:val="24"/>
          <w:szCs w:val="20"/>
          <w:lang w:val="en-ZA"/>
        </w:rPr>
        <w:t xml:space="preserve"> Boy’s High School Ibadan</w:t>
      </w:r>
      <w:r>
        <w:rPr>
          <w:rFonts w:ascii="Tahoma" w:cs="Tahoma" w:hAnsi="Tahoma"/>
          <w:sz w:val="24"/>
          <w:szCs w:val="20"/>
          <w:lang w:val="en-ZA"/>
        </w:rPr>
        <w:t xml:space="preserve">, </w:t>
      </w:r>
      <w:r>
        <w:rPr>
          <w:rFonts w:ascii="Tahoma" w:cs="Tahoma" w:hAnsi="Tahoma"/>
          <w:sz w:val="24"/>
          <w:szCs w:val="20"/>
          <w:lang w:val="en-ZA"/>
        </w:rPr>
        <w:t>Oyo</w:t>
      </w:r>
      <w:r>
        <w:rPr>
          <w:rFonts w:ascii="Tahoma" w:cs="Tahoma" w:hAnsi="Tahoma"/>
          <w:sz w:val="24"/>
          <w:szCs w:val="20"/>
          <w:lang w:val="en-ZA"/>
        </w:rPr>
        <w:t xml:space="preserve"> State</w:t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>2000-2006</w:t>
      </w:r>
    </w:p>
    <w:p>
      <w:pPr>
        <w:pStyle w:val="style179"/>
        <w:numPr>
          <w:ilvl w:val="0"/>
          <w:numId w:val="1"/>
        </w:numPr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>Deleola</w:t>
      </w:r>
      <w:r>
        <w:rPr>
          <w:rFonts w:ascii="Tahoma" w:cs="Tahoma" w:hAnsi="Tahoma"/>
          <w:sz w:val="24"/>
          <w:szCs w:val="20"/>
          <w:lang w:val="en-ZA"/>
        </w:rPr>
        <w:t xml:space="preserve"> </w:t>
      </w:r>
      <w:r>
        <w:rPr>
          <w:rFonts w:ascii="Tahoma" w:cs="Tahoma" w:hAnsi="Tahoma"/>
          <w:sz w:val="24"/>
          <w:szCs w:val="20"/>
          <w:lang w:val="en-ZA"/>
        </w:rPr>
        <w:t>Nur</w:t>
      </w:r>
      <w:r>
        <w:rPr>
          <w:rFonts w:ascii="Tahoma" w:cs="Tahoma" w:hAnsi="Tahoma"/>
          <w:sz w:val="24"/>
          <w:szCs w:val="20"/>
          <w:lang w:val="en-ZA"/>
        </w:rPr>
        <w:t xml:space="preserve">/Pry School, </w:t>
      </w:r>
      <w:r>
        <w:rPr>
          <w:rFonts w:ascii="Tahoma" w:cs="Tahoma" w:hAnsi="Tahoma"/>
          <w:sz w:val="24"/>
          <w:szCs w:val="20"/>
          <w:lang w:val="en-ZA"/>
        </w:rPr>
        <w:t>Ibadan</w:t>
      </w:r>
      <w:r>
        <w:rPr>
          <w:rFonts w:ascii="Tahoma" w:cs="Tahoma" w:hAnsi="Tahoma"/>
          <w:sz w:val="24"/>
          <w:szCs w:val="20"/>
          <w:lang w:val="en-ZA"/>
        </w:rPr>
        <w:t xml:space="preserve">, </w:t>
      </w:r>
      <w:r>
        <w:rPr>
          <w:rFonts w:ascii="Tahoma" w:cs="Tahoma" w:hAnsi="Tahoma"/>
          <w:sz w:val="24"/>
          <w:szCs w:val="20"/>
          <w:lang w:val="en-ZA"/>
        </w:rPr>
        <w:t>Oyo</w:t>
      </w:r>
      <w:r>
        <w:rPr>
          <w:rFonts w:ascii="Tahoma" w:cs="Tahoma" w:hAnsi="Tahoma"/>
          <w:sz w:val="24"/>
          <w:szCs w:val="20"/>
          <w:lang w:val="en-ZA"/>
        </w:rPr>
        <w:t xml:space="preserve"> State </w:t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>1995</w:t>
      </w:r>
      <w:r>
        <w:rPr>
          <w:rFonts w:ascii="Tahoma" w:cs="Tahoma" w:hAnsi="Tahoma"/>
          <w:sz w:val="24"/>
          <w:szCs w:val="20"/>
          <w:lang w:val="en-ZA"/>
        </w:rPr>
        <w:t>-</w:t>
      </w:r>
      <w:r>
        <w:rPr>
          <w:rFonts w:ascii="Tahoma" w:cs="Tahoma" w:hAnsi="Tahoma"/>
          <w:sz w:val="24"/>
          <w:szCs w:val="20"/>
          <w:lang w:val="en-ZA"/>
        </w:rPr>
        <w:t>2000</w:t>
      </w:r>
    </w:p>
    <w:p>
      <w:pPr>
        <w:pStyle w:val="style0"/>
        <w:rPr>
          <w:rFonts w:ascii="Tahoma" w:cs="Tahoma" w:hAnsi="Tahoma"/>
          <w:b/>
          <w:szCs w:val="20"/>
          <w:lang w:val="en-ZA"/>
        </w:rPr>
      </w:pPr>
      <w:r>
        <w:rPr>
          <w:rFonts w:ascii="Tahoma" w:cs="Tahoma" w:hAnsi="Tahoma"/>
          <w:b/>
          <w:szCs w:val="20"/>
          <w:lang w:val="en-ZA"/>
        </w:rPr>
        <w:t xml:space="preserve">ACADEMIC QUALIFICATIONS WITH DATE </w:t>
      </w:r>
    </w:p>
    <w:p>
      <w:pPr>
        <w:pStyle w:val="style179"/>
        <w:numPr>
          <w:ilvl w:val="0"/>
          <w:numId w:val="7"/>
        </w:numPr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 xml:space="preserve">National Youth Service Corps Discharge Certificate </w:t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>2016</w:t>
      </w:r>
    </w:p>
    <w:p>
      <w:pPr>
        <w:pStyle w:val="style179"/>
        <w:numPr>
          <w:ilvl w:val="0"/>
          <w:numId w:val="7"/>
        </w:numPr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 xml:space="preserve">Higher National Diploma (HND) Statistics </w:t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>2014</w:t>
      </w:r>
    </w:p>
    <w:p>
      <w:pPr>
        <w:pStyle w:val="style179"/>
        <w:numPr>
          <w:ilvl w:val="0"/>
          <w:numId w:val="7"/>
        </w:numPr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>National Diploma (ND) Mathematics</w:t>
      </w:r>
      <w:r>
        <w:rPr>
          <w:rFonts w:ascii="Tahoma" w:cs="Tahoma" w:hAnsi="Tahoma"/>
          <w:sz w:val="24"/>
          <w:szCs w:val="20"/>
          <w:lang w:val="en-ZA"/>
        </w:rPr>
        <w:t xml:space="preserve"> and Statistics</w:t>
      </w:r>
      <w:r>
        <w:rPr>
          <w:rFonts w:ascii="Tahoma" w:cs="Tahoma" w:hAnsi="Tahoma"/>
          <w:sz w:val="24"/>
          <w:szCs w:val="20"/>
          <w:lang w:val="en-ZA"/>
        </w:rPr>
        <w:t xml:space="preserve"> </w:t>
      </w:r>
      <w:r>
        <w:rPr>
          <w:rFonts w:cs="Tahoma" w:hAnsi="Tahoma"/>
          <w:sz w:val="24"/>
          <w:szCs w:val="20"/>
          <w:lang w:val="en-US"/>
        </w:rPr>
        <w:t xml:space="preserve">                   </w:t>
      </w:r>
      <w:r>
        <w:rPr>
          <w:rFonts w:ascii="Tahoma" w:cs="Tahoma" w:hAnsi="Tahoma"/>
          <w:sz w:val="24"/>
          <w:szCs w:val="20"/>
          <w:lang w:val="en-ZA"/>
        </w:rPr>
        <w:t>2011</w:t>
      </w:r>
    </w:p>
    <w:p>
      <w:pPr>
        <w:pStyle w:val="style179"/>
        <w:numPr>
          <w:ilvl w:val="0"/>
          <w:numId w:val="7"/>
        </w:numPr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 xml:space="preserve">National </w:t>
      </w:r>
      <w:r>
        <w:rPr>
          <w:rFonts w:ascii="Tahoma" w:cs="Tahoma" w:hAnsi="Tahoma"/>
          <w:sz w:val="24"/>
          <w:szCs w:val="20"/>
          <w:lang w:val="en-ZA"/>
        </w:rPr>
        <w:t>Examination Council</w:t>
      </w:r>
      <w:r>
        <w:rPr>
          <w:rFonts w:ascii="Tahoma" w:cs="Tahoma" w:hAnsi="Tahoma"/>
          <w:sz w:val="24"/>
          <w:szCs w:val="20"/>
          <w:lang w:val="en-ZA"/>
        </w:rPr>
        <w:t xml:space="preserve"> (</w:t>
      </w:r>
      <w:r>
        <w:rPr>
          <w:rFonts w:ascii="Tahoma" w:cs="Tahoma" w:hAnsi="Tahoma"/>
          <w:sz w:val="24"/>
          <w:szCs w:val="20"/>
          <w:lang w:val="en-ZA"/>
        </w:rPr>
        <w:t>NECO</w:t>
      </w:r>
      <w:r>
        <w:rPr>
          <w:rFonts w:ascii="Tahoma" w:cs="Tahoma" w:hAnsi="Tahoma"/>
          <w:sz w:val="24"/>
          <w:szCs w:val="20"/>
          <w:lang w:val="en-ZA"/>
        </w:rPr>
        <w:t xml:space="preserve">) </w:t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>2012</w:t>
      </w:r>
    </w:p>
    <w:p>
      <w:pPr>
        <w:pStyle w:val="style179"/>
        <w:numPr>
          <w:ilvl w:val="0"/>
          <w:numId w:val="7"/>
        </w:numPr>
        <w:rPr>
          <w:rFonts w:ascii="Tahoma" w:cs="Tahoma" w:hAnsi="Tahoma"/>
          <w:sz w:val="24"/>
          <w:szCs w:val="20"/>
          <w:lang w:val="en-ZA"/>
        </w:rPr>
      </w:pPr>
      <w:r>
        <w:rPr>
          <w:rFonts w:ascii="Tahoma" w:cs="Tahoma" w:hAnsi="Tahoma"/>
          <w:sz w:val="24"/>
          <w:szCs w:val="20"/>
          <w:lang w:val="en-ZA"/>
        </w:rPr>
        <w:t>First School Leaving Certi</w:t>
      </w:r>
      <w:r>
        <w:rPr>
          <w:rFonts w:ascii="Tahoma" w:cs="Tahoma" w:hAnsi="Tahoma"/>
          <w:sz w:val="24"/>
          <w:szCs w:val="20"/>
          <w:lang w:val="en-ZA"/>
        </w:rPr>
        <w:t xml:space="preserve">ficate </w:t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ab/>
      </w:r>
      <w:r>
        <w:rPr>
          <w:rFonts w:ascii="Tahoma" w:cs="Tahoma" w:hAnsi="Tahoma"/>
          <w:sz w:val="24"/>
          <w:szCs w:val="20"/>
          <w:lang w:val="en-ZA"/>
        </w:rPr>
        <w:t>2000</w:t>
      </w:r>
    </w:p>
    <w:p>
      <w:pPr>
        <w:pStyle w:val="style0"/>
        <w:rPr>
          <w:rFonts w:ascii="Tahoma" w:cs="Tahoma" w:hAnsi="Tahoma"/>
          <w:b/>
          <w:sz w:val="24"/>
          <w:szCs w:val="24"/>
          <w:lang w:val="en-ZA"/>
        </w:rPr>
      </w:pPr>
      <w:r>
        <w:rPr>
          <w:rFonts w:ascii="Tahoma" w:cs="Tahoma" w:hAnsi="Tahoma"/>
          <w:b/>
          <w:sz w:val="24"/>
          <w:szCs w:val="24"/>
          <w:lang w:val="en-ZA"/>
        </w:rPr>
        <w:t>CERTIFICATE COURSE WITH DATE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>SME Lending and its Challenges (FITC/LAPO MFI)                      2019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>Anti-money Laundering (Lapo Microfina</w:t>
      </w:r>
      <w:r>
        <w:rPr>
          <w:rFonts w:ascii="Tahoma" w:cs="Tahoma" w:hAnsi="Tahoma"/>
          <w:sz w:val="24"/>
          <w:szCs w:val="24"/>
          <w:lang w:val="en-ZA"/>
        </w:rPr>
        <w:t>nce Bank Institute)         2019</w:t>
      </w:r>
      <w:r>
        <w:rPr>
          <w:rFonts w:ascii="Tahoma" w:cs="Tahoma" w:hAnsi="Tahoma"/>
          <w:sz w:val="24"/>
          <w:szCs w:val="24"/>
          <w:lang w:val="en-ZA"/>
        </w:rPr>
        <w:t xml:space="preserve"> 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Anger Management   (Lapo Microfinance Bank Institute)            </w:t>
      </w:r>
      <w:r>
        <w:rPr>
          <w:rFonts w:ascii="Tahoma" w:cs="Tahoma" w:hAnsi="Tahoma"/>
          <w:sz w:val="24"/>
          <w:szCs w:val="24"/>
          <w:lang w:val="en-ZA"/>
        </w:rPr>
        <w:t>2019</w:t>
      </w:r>
    </w:p>
    <w:p>
      <w:pPr>
        <w:pStyle w:val="style0"/>
        <w:rPr>
          <w:rFonts w:ascii="Tahoma" w:cs="Tahoma" w:hAnsi="Tahoma"/>
          <w:sz w:val="20"/>
          <w:szCs w:val="20"/>
          <w:lang w:val="en-ZA"/>
        </w:rPr>
      </w:pPr>
    </w:p>
    <w:p>
      <w:pPr>
        <w:pStyle w:val="style0"/>
        <w:rPr>
          <w:rFonts w:ascii="Tahoma" w:cs="Tahoma" w:hAnsi="Tahoma"/>
          <w:b/>
          <w:sz w:val="20"/>
          <w:szCs w:val="20"/>
          <w:lang w:val="en-ZA"/>
        </w:rPr>
      </w:pPr>
    </w:p>
    <w:p>
      <w:pPr>
        <w:pStyle w:val="style0"/>
        <w:rPr>
          <w:rFonts w:ascii="Tahoma" w:cs="Tahoma" w:hAnsi="Tahoma"/>
          <w:b/>
          <w:sz w:val="20"/>
          <w:szCs w:val="20"/>
          <w:lang w:val="en-ZA"/>
        </w:rPr>
      </w:pPr>
    </w:p>
    <w:p>
      <w:pPr>
        <w:pStyle w:val="style0"/>
        <w:rPr>
          <w:rFonts w:ascii="Tahoma" w:cs="Tahoma" w:hAnsi="Tahoma"/>
          <w:b/>
          <w:sz w:val="20"/>
          <w:szCs w:val="20"/>
          <w:lang w:val="en-ZA"/>
        </w:rPr>
      </w:pPr>
    </w:p>
    <w:p>
      <w:pPr>
        <w:pStyle w:val="style0"/>
        <w:rPr>
          <w:rFonts w:ascii="Tahoma" w:cs="Tahoma" w:hAnsi="Tahoma"/>
          <w:b/>
          <w:sz w:val="24"/>
          <w:szCs w:val="20"/>
          <w:lang w:val="en-ZA"/>
        </w:rPr>
      </w:pPr>
    </w:p>
    <w:p>
      <w:pPr>
        <w:pStyle w:val="style0"/>
        <w:rPr>
          <w:rFonts w:ascii="Tahoma" w:cs="Tahoma" w:hAnsi="Tahoma"/>
          <w:b/>
          <w:sz w:val="24"/>
          <w:szCs w:val="20"/>
          <w:lang w:val="en-ZA"/>
        </w:rPr>
      </w:pPr>
      <w:r>
        <w:rPr>
          <w:rFonts w:ascii="Tahoma" w:cs="Tahoma" w:hAnsi="Tahoma"/>
          <w:b/>
          <w:sz w:val="24"/>
          <w:szCs w:val="20"/>
          <w:lang w:val="en-ZA"/>
        </w:rPr>
        <w:t>WORKING EXPERIENCE</w:t>
      </w:r>
    </w:p>
    <w:tbl>
      <w:tblPr>
        <w:tblStyle w:val="style154"/>
        <w:tblW w:w="10774" w:type="dxa"/>
        <w:tblInd w:w="-601" w:type="dxa"/>
        <w:tblLook w:val="04A0" w:firstRow="1" w:lastRow="0" w:firstColumn="1" w:lastColumn="0" w:noHBand="0" w:noVBand="1"/>
      </w:tblPr>
      <w:tblGrid>
        <w:gridCol w:w="3409"/>
        <w:gridCol w:w="1842"/>
        <w:gridCol w:w="5523"/>
      </w:tblGrid>
      <w:tr>
        <w:trPr>
          <w:trHeight w:val="487" w:hRule="atLeast"/>
        </w:trPr>
        <w:tc>
          <w:tcPr>
            <w:tcW w:w="3409" w:type="dxa"/>
            <w:tcBorders/>
          </w:tcPr>
          <w:p>
            <w:pPr>
              <w:pStyle w:val="style0"/>
              <w:rPr>
                <w:rFonts w:ascii="Tahoma" w:cs="Tahoma" w:hAnsi="Tahoma"/>
                <w:b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 xml:space="preserve">NAME OF ORGANIZATION 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ahoma" w:cs="Tahoma" w:hAnsi="Tahoma"/>
                <w:b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>DATE</w:t>
            </w:r>
          </w:p>
        </w:tc>
        <w:tc>
          <w:tcPr>
            <w:tcW w:w="5523" w:type="dxa"/>
            <w:tcBorders/>
          </w:tcPr>
          <w:p>
            <w:pPr>
              <w:pStyle w:val="style0"/>
              <w:rPr>
                <w:rFonts w:ascii="Tahoma" w:cs="Tahoma" w:hAnsi="Tahoma"/>
                <w:b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 xml:space="preserve">DUTIES </w:t>
            </w:r>
          </w:p>
        </w:tc>
      </w:tr>
      <w:tr>
        <w:tblPrEx/>
        <w:trPr>
          <w:trHeight w:val="2656" w:hRule="atLeast"/>
        </w:trPr>
        <w:tc>
          <w:tcPr>
            <w:tcW w:w="3409" w:type="dxa"/>
            <w:tcBorders/>
          </w:tcPr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LAPO microfinance Bank. </w:t>
            </w:r>
          </w:p>
          <w:p>
            <w:pPr>
              <w:pStyle w:val="style0"/>
              <w:rPr>
                <w:rFonts w:ascii="Tahoma" w:cs="Tahoma" w:hAnsi="Tahoma"/>
                <w:b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22 town planning way 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>ilupeju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>Oshodi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 Lagos State.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ahoma" w:cs="Tahoma" w:hAnsi="Tahoma"/>
                <w:b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2018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 till date.</w:t>
            </w:r>
          </w:p>
        </w:tc>
        <w:tc>
          <w:tcPr>
            <w:tcW w:w="5523" w:type="dxa"/>
            <w:tcBorders/>
          </w:tcPr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Post held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>: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>REGULAR, SME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>/CONSUMER LOAN RELATIONSHIP OFFICER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Market bank loan and savings products.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Ability to maintain an excellent relationship with current clients.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Increasing the bank loan and savings portfolio.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Analysing financial risk involve in the business.</w:t>
            </w:r>
          </w:p>
        </w:tc>
      </w:tr>
      <w:tr>
        <w:tblPrEx/>
        <w:trPr>
          <w:trHeight w:val="1072" w:hRule="atLeast"/>
        </w:trPr>
        <w:tc>
          <w:tcPr>
            <w:tcW w:w="3409" w:type="dxa"/>
            <w:tcBorders/>
          </w:tcPr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Airtel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 Network Ltd.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2016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>-2018</w:t>
            </w:r>
          </w:p>
        </w:tc>
        <w:tc>
          <w:tcPr>
            <w:tcW w:w="5523" w:type="dxa"/>
            <w:tcBorders/>
          </w:tcPr>
          <w:p>
            <w:pPr>
              <w:pStyle w:val="style0"/>
              <w:rPr>
                <w:rFonts w:ascii="Tahoma" w:cs="Tahoma" w:hAnsi="Tahoma"/>
                <w:b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Post held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 xml:space="preserve">: 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>CASH TRANSACTION OFFICER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Cash Evacuation.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Cash in and cash out for customers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Compiling and analysing daily sales report to prepare entries on logbook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Recording and handling of sales report for the showroom.</w:t>
            </w:r>
          </w:p>
        </w:tc>
      </w:tr>
      <w:tr>
        <w:tblPrEx/>
        <w:trPr>
          <w:trHeight w:val="2080" w:hRule="atLeast"/>
        </w:trPr>
        <w:tc>
          <w:tcPr>
            <w:tcW w:w="3409" w:type="dxa"/>
            <w:tcBorders/>
          </w:tcPr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St Joseph Catholic Grammar School</w:t>
            </w:r>
          </w:p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Odode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>Idanrin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>Ondo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 State</w:t>
            </w:r>
          </w:p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2015-2016</w:t>
            </w:r>
          </w:p>
        </w:tc>
        <w:tc>
          <w:tcPr>
            <w:tcW w:w="5523" w:type="dxa"/>
            <w:tcBorders/>
          </w:tcPr>
          <w:p>
            <w:pPr>
              <w:pStyle w:val="style0"/>
              <w:rPr>
                <w:rFonts w:ascii="Tahoma" w:cs="Tahoma" w:hAnsi="Tahoma"/>
                <w:b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Post held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>: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 : 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>TEACHER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Teaching  mathematics at senior class level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Designing work plan and lesson note as advice by head of department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Working with other teachers to ensure accurate and suitable teaching methods.</w:t>
            </w:r>
          </w:p>
        </w:tc>
      </w:tr>
      <w:tr>
        <w:tblPrEx/>
        <w:trPr>
          <w:trHeight w:val="2071" w:hRule="atLeast"/>
        </w:trPr>
        <w:tc>
          <w:tcPr>
            <w:tcW w:w="3409" w:type="dxa"/>
            <w:tcBorders/>
          </w:tcPr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Opeyemi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 Communication Ventures</w:t>
            </w:r>
          </w:p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 xml:space="preserve">Ibadan, Oyo 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>State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2012</w:t>
            </w:r>
            <w:r>
              <w:rPr>
                <w:rFonts w:ascii="Tahoma" w:cs="Tahoma" w:hAnsi="Tahoma"/>
                <w:sz w:val="24"/>
                <w:szCs w:val="24"/>
                <w:lang w:val="en-ZA"/>
              </w:rPr>
              <w:t>-2013</w:t>
            </w:r>
          </w:p>
        </w:tc>
        <w:tc>
          <w:tcPr>
            <w:tcW w:w="5523" w:type="dxa"/>
            <w:tcBorders/>
          </w:tcPr>
          <w:p>
            <w:pPr>
              <w:pStyle w:val="style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Post held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 xml:space="preserve">: </w:t>
            </w:r>
            <w:r>
              <w:rPr>
                <w:rFonts w:ascii="Tahoma" w:cs="Tahoma" w:hAnsi="Tahoma"/>
                <w:b/>
                <w:sz w:val="24"/>
                <w:szCs w:val="24"/>
                <w:lang w:val="en-ZA"/>
              </w:rPr>
              <w:t>STORE KEEPER</w:t>
            </w:r>
          </w:p>
          <w:p>
            <w:pPr>
              <w:pStyle w:val="style179"/>
              <w:numPr>
                <w:ilvl w:val="0"/>
                <w:numId w:val="6"/>
              </w:numPr>
              <w:ind w:left="78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Recording of total goods distributed to each branch</w:t>
            </w:r>
          </w:p>
          <w:p>
            <w:pPr>
              <w:pStyle w:val="style179"/>
              <w:numPr>
                <w:ilvl w:val="0"/>
                <w:numId w:val="6"/>
              </w:numPr>
              <w:ind w:left="78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Recording of total sales price of goods distributed.</w:t>
            </w:r>
          </w:p>
          <w:p>
            <w:pPr>
              <w:pStyle w:val="style179"/>
              <w:numPr>
                <w:ilvl w:val="0"/>
                <w:numId w:val="6"/>
              </w:numPr>
              <w:ind w:left="78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Monitoring and evaluation of goods</w:t>
            </w:r>
          </w:p>
          <w:p>
            <w:pPr>
              <w:pStyle w:val="style179"/>
              <w:numPr>
                <w:ilvl w:val="0"/>
                <w:numId w:val="3"/>
              </w:numPr>
              <w:ind w:left="780"/>
              <w:rPr>
                <w:rFonts w:ascii="Tahoma" w:cs="Tahoma" w:hAnsi="Tahoma"/>
                <w:sz w:val="24"/>
                <w:szCs w:val="24"/>
                <w:lang w:val="en-ZA"/>
              </w:rPr>
            </w:pPr>
            <w:r>
              <w:rPr>
                <w:rFonts w:ascii="Tahoma" w:cs="Tahoma" w:hAnsi="Tahoma"/>
                <w:sz w:val="24"/>
                <w:szCs w:val="24"/>
                <w:lang w:val="en-ZA"/>
              </w:rPr>
              <w:t>Issued of receipt of good sold</w:t>
            </w:r>
          </w:p>
        </w:tc>
      </w:tr>
    </w:tbl>
    <w:p>
      <w:pPr>
        <w:pStyle w:val="style0"/>
        <w:spacing w:after="0" w:lineRule="auto" w:line="240"/>
        <w:rPr>
          <w:rFonts w:ascii="Tahoma" w:cs="Tahoma" w:hAnsi="Tahoma"/>
          <w:b/>
          <w:sz w:val="24"/>
          <w:szCs w:val="24"/>
          <w:lang w:val="en-ZA"/>
        </w:rPr>
      </w:pPr>
    </w:p>
    <w:p>
      <w:pPr>
        <w:pStyle w:val="style0"/>
        <w:spacing w:after="0" w:lineRule="auto" w:line="240"/>
        <w:rPr>
          <w:rFonts w:ascii="Tahoma" w:cs="Tahoma" w:hAnsi="Tahoma"/>
          <w:b/>
          <w:sz w:val="24"/>
          <w:szCs w:val="24"/>
          <w:lang w:val="en-ZA"/>
        </w:rPr>
      </w:pPr>
      <w:r>
        <w:rPr>
          <w:rFonts w:ascii="Tahoma" w:cs="Tahoma" w:hAnsi="Tahoma"/>
          <w:b/>
          <w:sz w:val="24"/>
          <w:szCs w:val="24"/>
          <w:lang w:val="en-ZA"/>
        </w:rPr>
        <w:t xml:space="preserve">ADDITIONAL RELEVANT INFORMATION </w:t>
      </w:r>
    </w:p>
    <w:p>
      <w:pPr>
        <w:pStyle w:val="style179"/>
        <w:numPr>
          <w:ilvl w:val="0"/>
          <w:numId w:val="4"/>
        </w:numPr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>Computer literate (Microsoft Office Applications) with good analytical skill</w:t>
      </w:r>
    </w:p>
    <w:p>
      <w:pPr>
        <w:pStyle w:val="style179"/>
        <w:numPr>
          <w:ilvl w:val="0"/>
          <w:numId w:val="4"/>
        </w:numPr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Strong believe in company loyalty, integrity and a superior work ethic </w:t>
      </w:r>
      <w:r>
        <w:rPr>
          <w:rFonts w:ascii="Tahoma" w:cs="Tahoma" w:hAnsi="Tahoma"/>
          <w:sz w:val="24"/>
          <w:szCs w:val="24"/>
          <w:lang w:val="en-ZA"/>
        </w:rPr>
        <w:t xml:space="preserve"> </w:t>
      </w:r>
    </w:p>
    <w:p>
      <w:pPr>
        <w:pStyle w:val="style179"/>
        <w:numPr>
          <w:ilvl w:val="0"/>
          <w:numId w:val="4"/>
        </w:numPr>
        <w:spacing w:after="100" w:afterAutospacing="true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>Excellent follow up and follow through skills that ensure positive</w:t>
      </w:r>
      <w:r>
        <w:rPr>
          <w:rFonts w:ascii="Tahoma" w:cs="Tahoma" w:hAnsi="Tahoma"/>
          <w:sz w:val="24"/>
          <w:szCs w:val="24"/>
          <w:lang w:val="en-ZA"/>
        </w:rPr>
        <w:t xml:space="preserve"> </w:t>
      </w:r>
    </w:p>
    <w:p>
      <w:pPr>
        <w:pStyle w:val="style179"/>
        <w:numPr>
          <w:ilvl w:val="0"/>
          <w:numId w:val="4"/>
        </w:numPr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Strong interpersonal skills </w:t>
      </w:r>
    </w:p>
    <w:p>
      <w:pPr>
        <w:pStyle w:val="style0"/>
        <w:spacing w:before="240"/>
        <w:rPr>
          <w:rFonts w:ascii="Tahoma" w:cs="Tahoma" w:hAnsi="Tahoma"/>
          <w:b/>
          <w:sz w:val="24"/>
          <w:szCs w:val="24"/>
          <w:lang w:val="en-ZA"/>
        </w:rPr>
      </w:pPr>
      <w:r>
        <w:rPr>
          <w:rFonts w:ascii="Tahoma" w:cs="Tahoma" w:hAnsi="Tahoma"/>
          <w:b/>
          <w:sz w:val="24"/>
          <w:szCs w:val="24"/>
          <w:lang w:val="en-ZA"/>
        </w:rPr>
        <w:t>REFEREES:</w:t>
      </w:r>
    </w:p>
    <w:p>
      <w:pPr>
        <w:pStyle w:val="style0"/>
        <w:spacing w:after="0"/>
        <w:rPr>
          <w:rFonts w:ascii="Tahoma" w:cs="Tahoma" w:hAnsi="Tahoma"/>
          <w:b/>
          <w:sz w:val="24"/>
          <w:szCs w:val="24"/>
          <w:lang w:val="en-ZA"/>
        </w:rPr>
      </w:pPr>
      <w:r>
        <w:rPr>
          <w:rFonts w:ascii="Tahoma" w:cs="Tahoma" w:hAnsi="Tahoma"/>
          <w:b/>
          <w:sz w:val="24"/>
          <w:szCs w:val="24"/>
          <w:lang w:val="en-ZA"/>
        </w:rPr>
        <w:t>Mr</w:t>
      </w:r>
      <w:r>
        <w:rPr>
          <w:rFonts w:ascii="Tahoma" w:cs="Tahoma" w:hAnsi="Tahoma"/>
          <w:b/>
          <w:sz w:val="24"/>
          <w:szCs w:val="24"/>
          <w:lang w:val="en-ZA"/>
        </w:rPr>
        <w:t>s</w:t>
      </w:r>
      <w:r>
        <w:rPr>
          <w:rFonts w:ascii="Tahoma" w:cs="Tahoma" w:hAnsi="Tahoma"/>
          <w:b/>
          <w:sz w:val="24"/>
          <w:szCs w:val="24"/>
          <w:lang w:val="en-ZA"/>
        </w:rPr>
        <w:t>.</w:t>
      </w:r>
      <w:r>
        <w:rPr>
          <w:rFonts w:ascii="Tahoma" w:cs="Tahoma" w:hAnsi="Tahoma"/>
          <w:b/>
          <w:sz w:val="24"/>
          <w:szCs w:val="24"/>
          <w:lang w:val="en-ZA"/>
        </w:rPr>
        <w:t xml:space="preserve"> </w:t>
      </w:r>
      <w:r>
        <w:rPr>
          <w:rFonts w:ascii="Tahoma" w:cs="Tahoma" w:hAnsi="Tahoma"/>
          <w:b/>
          <w:sz w:val="24"/>
          <w:szCs w:val="24"/>
          <w:lang w:val="en-ZA"/>
        </w:rPr>
        <w:t>Otufowora</w:t>
      </w:r>
      <w:r>
        <w:rPr>
          <w:rFonts w:ascii="Tahoma" w:cs="Tahoma" w:hAnsi="Tahoma"/>
          <w:b/>
          <w:sz w:val="24"/>
          <w:szCs w:val="24"/>
          <w:lang w:val="en-ZA"/>
        </w:rPr>
        <w:t xml:space="preserve"> </w:t>
      </w:r>
      <w:r>
        <w:rPr>
          <w:rFonts w:ascii="Tahoma" w:cs="Tahoma" w:hAnsi="Tahoma"/>
          <w:b/>
          <w:sz w:val="24"/>
          <w:szCs w:val="24"/>
          <w:lang w:val="en-ZA"/>
        </w:rPr>
        <w:t>Olamide</w:t>
      </w:r>
      <w:r>
        <w:rPr>
          <w:rFonts w:ascii="Tahoma" w:cs="Tahoma" w:hAnsi="Tahoma"/>
          <w:b/>
          <w:sz w:val="24"/>
          <w:szCs w:val="24"/>
          <w:lang w:val="en-ZA"/>
        </w:rPr>
        <w:t xml:space="preserve"> </w:t>
      </w:r>
    </w:p>
    <w:p>
      <w:pPr>
        <w:pStyle w:val="style0"/>
        <w:spacing w:after="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 xml:space="preserve"> </w:t>
      </w:r>
      <w:r>
        <w:rPr>
          <w:rFonts w:ascii="Tahoma" w:cs="Tahoma" w:hAnsi="Tahoma"/>
          <w:sz w:val="24"/>
          <w:szCs w:val="24"/>
          <w:lang w:val="en-ZA"/>
        </w:rPr>
        <w:t>Airtel</w:t>
      </w:r>
      <w:r>
        <w:rPr>
          <w:rFonts w:ascii="Tahoma" w:cs="Tahoma" w:hAnsi="Tahoma"/>
          <w:sz w:val="24"/>
          <w:szCs w:val="24"/>
          <w:lang w:val="en-ZA"/>
        </w:rPr>
        <w:t xml:space="preserve"> Network Ltd</w:t>
      </w:r>
      <w:r>
        <w:rPr>
          <w:rFonts w:ascii="Tahoma" w:cs="Tahoma" w:hAnsi="Tahoma"/>
          <w:sz w:val="24"/>
          <w:szCs w:val="24"/>
          <w:lang w:val="en-ZA"/>
        </w:rPr>
        <w:t xml:space="preserve"> (</w:t>
      </w:r>
      <w:r>
        <w:rPr>
          <w:rFonts w:ascii="Tahoma" w:cs="Tahoma" w:hAnsi="Tahoma"/>
          <w:sz w:val="24"/>
          <w:szCs w:val="24"/>
          <w:lang w:val="en-ZA"/>
        </w:rPr>
        <w:t>Area Sales Manager</w:t>
      </w:r>
      <w:r>
        <w:rPr>
          <w:rFonts w:ascii="Tahoma" w:cs="Tahoma" w:hAnsi="Tahoma"/>
          <w:sz w:val="24"/>
          <w:szCs w:val="24"/>
          <w:lang w:val="en-ZA"/>
        </w:rPr>
        <w:t>)</w:t>
      </w:r>
    </w:p>
    <w:p>
      <w:pPr>
        <w:pStyle w:val="style0"/>
        <w:spacing w:after="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>080</w:t>
      </w:r>
      <w:r>
        <w:rPr>
          <w:rFonts w:ascii="Tahoma" w:cs="Tahoma" w:hAnsi="Tahoma"/>
          <w:sz w:val="24"/>
          <w:szCs w:val="24"/>
          <w:lang w:val="en-ZA"/>
        </w:rPr>
        <w:t>22222732.</w:t>
      </w:r>
    </w:p>
    <w:p>
      <w:pPr>
        <w:pStyle w:val="style0"/>
        <w:spacing w:after="0"/>
        <w:rPr>
          <w:rFonts w:ascii="Tahoma" w:cs="Tahoma" w:hAnsi="Tahoma"/>
          <w:b/>
          <w:sz w:val="24"/>
          <w:szCs w:val="24"/>
          <w:lang w:val="en-ZA"/>
        </w:rPr>
      </w:pPr>
    </w:p>
    <w:p>
      <w:pPr>
        <w:pStyle w:val="style0"/>
        <w:spacing w:after="0"/>
        <w:rPr>
          <w:rFonts w:ascii="Tahoma" w:cs="Tahoma" w:hAnsi="Tahoma"/>
          <w:b/>
          <w:sz w:val="24"/>
          <w:szCs w:val="24"/>
          <w:lang w:val="en-ZA"/>
        </w:rPr>
      </w:pPr>
      <w:r>
        <w:rPr>
          <w:rFonts w:ascii="Tahoma" w:cs="Tahoma" w:hAnsi="Tahoma"/>
          <w:b/>
          <w:sz w:val="24"/>
          <w:szCs w:val="24"/>
          <w:lang w:val="en-ZA"/>
        </w:rPr>
        <w:t>M</w:t>
      </w:r>
      <w:r>
        <w:rPr>
          <w:rFonts w:ascii="Tahoma" w:cs="Tahoma" w:hAnsi="Tahoma"/>
          <w:b/>
          <w:sz w:val="24"/>
          <w:szCs w:val="24"/>
          <w:lang w:val="en-ZA"/>
        </w:rPr>
        <w:t>r</w:t>
      </w:r>
      <w:r>
        <w:rPr>
          <w:rFonts w:ascii="Tahoma" w:cs="Tahoma" w:hAnsi="Tahoma"/>
          <w:b/>
          <w:sz w:val="24"/>
          <w:szCs w:val="24"/>
          <w:lang w:val="en-ZA"/>
        </w:rPr>
        <w:t>s</w:t>
      </w:r>
      <w:r>
        <w:rPr>
          <w:rFonts w:ascii="Tahoma" w:cs="Tahoma" w:hAnsi="Tahoma"/>
          <w:b/>
          <w:sz w:val="24"/>
          <w:szCs w:val="24"/>
          <w:lang w:val="en-ZA"/>
        </w:rPr>
        <w:t xml:space="preserve">. </w:t>
      </w:r>
      <w:r>
        <w:rPr>
          <w:rFonts w:ascii="Tahoma" w:cs="Tahoma" w:hAnsi="Tahoma"/>
          <w:b/>
          <w:sz w:val="24"/>
          <w:szCs w:val="24"/>
          <w:lang w:val="en-ZA"/>
        </w:rPr>
        <w:t>Abisola</w:t>
      </w:r>
      <w:r>
        <w:rPr>
          <w:rFonts w:ascii="Tahoma" w:cs="Tahoma" w:hAnsi="Tahoma"/>
          <w:b/>
          <w:sz w:val="24"/>
          <w:szCs w:val="24"/>
          <w:lang w:val="en-ZA"/>
        </w:rPr>
        <w:t xml:space="preserve"> Sandra </w:t>
      </w:r>
      <w:r>
        <w:rPr>
          <w:rFonts w:ascii="Tahoma" w:cs="Tahoma" w:hAnsi="Tahoma"/>
          <w:b/>
          <w:sz w:val="24"/>
          <w:szCs w:val="24"/>
          <w:lang w:val="en-ZA"/>
        </w:rPr>
        <w:t>Arogundade</w:t>
      </w:r>
    </w:p>
    <w:p>
      <w:pPr>
        <w:pStyle w:val="style0"/>
        <w:spacing w:after="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>Lapo</w:t>
      </w:r>
      <w:r>
        <w:rPr>
          <w:rFonts w:ascii="Tahoma" w:cs="Tahoma" w:hAnsi="Tahoma"/>
          <w:sz w:val="24"/>
          <w:szCs w:val="24"/>
          <w:lang w:val="en-ZA"/>
        </w:rPr>
        <w:t xml:space="preserve"> Microfinance Bank (Branch Manager)</w:t>
      </w:r>
    </w:p>
    <w:p>
      <w:pPr>
        <w:pStyle w:val="style0"/>
        <w:spacing w:after="0"/>
        <w:rPr>
          <w:rFonts w:ascii="Tahoma" w:cs="Tahoma" w:hAnsi="Tahoma"/>
          <w:sz w:val="24"/>
          <w:szCs w:val="24"/>
          <w:lang w:val="en-ZA"/>
        </w:rPr>
      </w:pPr>
      <w:r>
        <w:rPr>
          <w:rFonts w:ascii="Tahoma" w:cs="Tahoma" w:hAnsi="Tahoma"/>
          <w:sz w:val="24"/>
          <w:szCs w:val="24"/>
          <w:lang w:val="en-ZA"/>
        </w:rPr>
        <w:t>07032920924.</w:t>
      </w:r>
    </w:p>
    <w:p>
      <w:pPr>
        <w:pStyle w:val="style0"/>
        <w:spacing w:after="0"/>
        <w:rPr>
          <w:rFonts w:ascii="Tahoma" w:cs="Tahoma" w:hAnsi="Tahoma"/>
          <w:b/>
          <w:i/>
          <w:sz w:val="24"/>
          <w:szCs w:val="24"/>
          <w:lang w:val="en-ZA"/>
        </w:rPr>
      </w:pPr>
    </w:p>
    <w:p>
      <w:pPr>
        <w:pStyle w:val="style0"/>
        <w:spacing w:after="0"/>
        <w:rPr>
          <w:rFonts w:ascii="Tahoma" w:cs="Tahoma" w:hAnsi="Tahoma"/>
          <w:sz w:val="24"/>
          <w:szCs w:val="24"/>
          <w:lang w:val="en-ZA"/>
        </w:rPr>
      </w:pPr>
    </w:p>
    <w:sectPr>
      <w:pgSz w:w="11906" w:h="16838" w:orient="portrait" w:code="9"/>
      <w:pgMar w:top="0" w:right="850" w:bottom="36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3ECDF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2741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1CCE7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16EE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7588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622FD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E424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12889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F2C1-2C39-4ADD-A178-42D2590C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403</Words>
  <Pages>2</Pages>
  <Characters>2502</Characters>
  <Application>WPS Office</Application>
  <DocSecurity>0</DocSecurity>
  <Paragraphs>95</Paragraphs>
  <ScaleCrop>false</ScaleCrop>
  <Company>Hewlett-Packard</Company>
  <LinksUpToDate>false</LinksUpToDate>
  <CharactersWithSpaces>2975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2020-01-14T19:24:00Z</dcterms:created>
  <dc:creator>rev stanley</dc:creator>
  <lastModifiedBy>TECNO LA7</lastModifiedBy>
  <lastPrinted>2003-01-01T04:37:00Z</lastPrinted>
  <dcterms:modified xsi:type="dcterms:W3CDTF">2020-05-04T07:09:40Z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